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pPr w:leftFromText="180" w:rightFromText="180" w:horzAnchor="margin" w:tblpY="405"/>
        <w:tblW w:w="15309" w:type="dxa"/>
        <w:tblInd w:w="0" w:type="dxa"/>
        <w:tblLook w:val="04A0" w:firstRow="1" w:lastRow="0" w:firstColumn="1" w:lastColumn="0" w:noHBand="0" w:noVBand="1"/>
      </w:tblPr>
      <w:tblGrid>
        <w:gridCol w:w="3051"/>
        <w:gridCol w:w="1453"/>
        <w:gridCol w:w="900"/>
        <w:gridCol w:w="900"/>
        <w:gridCol w:w="901"/>
        <w:gridCol w:w="900"/>
        <w:gridCol w:w="901"/>
        <w:gridCol w:w="900"/>
        <w:gridCol w:w="900"/>
        <w:gridCol w:w="901"/>
        <w:gridCol w:w="900"/>
        <w:gridCol w:w="901"/>
        <w:gridCol w:w="900"/>
        <w:gridCol w:w="901"/>
      </w:tblGrid>
      <w:tr w:rsidR="00BB240D" w14:paraId="73B0F658" w14:textId="77777777" w:rsidTr="007534C4">
        <w:trPr>
          <w:trHeight w:val="392"/>
        </w:trPr>
        <w:tc>
          <w:tcPr>
            <w:tcW w:w="4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3BB5" w14:textId="77777777" w:rsidR="00B70EC5" w:rsidRDefault="00B70EC5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C629A" w14:textId="77777777" w:rsidR="00B70EC5" w:rsidRDefault="00B70EC5" w:rsidP="007534C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Выпуск 1</w:t>
            </w:r>
          </w:p>
        </w:tc>
        <w:tc>
          <w:tcPr>
            <w:tcW w:w="3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F6B3D" w14:textId="77777777" w:rsidR="00B70EC5" w:rsidRDefault="00B70EC5" w:rsidP="007534C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Выпуск 3</w:t>
            </w:r>
          </w:p>
        </w:tc>
        <w:tc>
          <w:tcPr>
            <w:tcW w:w="3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1CCF8" w14:textId="77777777" w:rsidR="00B70EC5" w:rsidRDefault="00B70EC5" w:rsidP="007534C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Выпуск 5</w:t>
            </w:r>
          </w:p>
        </w:tc>
      </w:tr>
      <w:tr w:rsidR="00BB240D" w14:paraId="7CD54C64" w14:textId="77777777" w:rsidTr="007534C4">
        <w:trPr>
          <w:trHeight w:val="865"/>
        </w:trPr>
        <w:tc>
          <w:tcPr>
            <w:tcW w:w="4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78D45" w14:textId="77777777" w:rsidR="00B70EC5" w:rsidRDefault="00B70EC5" w:rsidP="007534C4">
            <w:pPr>
              <w:spacing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Территория, с которой отводятся сточные воды</w:t>
            </w:r>
          </w:p>
        </w:tc>
        <w:tc>
          <w:tcPr>
            <w:tcW w:w="3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38148" w14:textId="6F69E85D" w:rsidR="00B70EC5" w:rsidRDefault="00B70EC5" w:rsidP="007534C4">
            <w:pPr>
              <w:spacing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Горнолыжные склоны (трасса №14, №13), территория возле Родельбана</w:t>
            </w:r>
          </w:p>
        </w:tc>
        <w:tc>
          <w:tcPr>
            <w:tcW w:w="3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3929A" w14:textId="77777777" w:rsidR="00B70EC5" w:rsidRDefault="00B70EC5" w:rsidP="007534C4">
            <w:pPr>
              <w:spacing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Горнолыжные склоны (трасса №13, №11)</w:t>
            </w:r>
          </w:p>
        </w:tc>
        <w:tc>
          <w:tcPr>
            <w:tcW w:w="3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C09EB" w14:textId="77777777" w:rsidR="00B70EC5" w:rsidRDefault="00B70EC5" w:rsidP="007534C4">
            <w:pPr>
              <w:spacing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Горнолыжные склоны (трасса №9а, №5, №2)</w:t>
            </w:r>
          </w:p>
        </w:tc>
      </w:tr>
      <w:tr w:rsidR="00BB240D" w14:paraId="52F4BA23" w14:textId="77777777" w:rsidTr="007534C4">
        <w:trPr>
          <w:trHeight w:val="853"/>
        </w:trPr>
        <w:tc>
          <w:tcPr>
            <w:tcW w:w="4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E16B" w14:textId="69B07872" w:rsidR="00B70EC5" w:rsidRDefault="00E77B08" w:rsidP="007534C4">
            <w:pPr>
              <w:spacing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</w:t>
            </w:r>
            <w:r w:rsidR="00B70EC5">
              <w:rPr>
                <w:rFonts w:ascii="Tahoma" w:hAnsi="Tahoma" w:cs="Tahoma"/>
                <w:sz w:val="20"/>
                <w:szCs w:val="20"/>
              </w:rPr>
              <w:t>лощадь территории, с которой отводятся сточные воды</w:t>
            </w:r>
            <w:r>
              <w:rPr>
                <w:rFonts w:ascii="Tahoma" w:hAnsi="Tahoma" w:cs="Tahoma"/>
                <w:sz w:val="20"/>
                <w:szCs w:val="20"/>
              </w:rPr>
              <w:t xml:space="preserve"> (согласно водохозяйственного баланса)</w:t>
            </w:r>
          </w:p>
        </w:tc>
        <w:tc>
          <w:tcPr>
            <w:tcW w:w="3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AB79" w14:textId="4A159166" w:rsidR="00B70EC5" w:rsidRDefault="00E77B08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54 000 м2</w:t>
            </w:r>
          </w:p>
        </w:tc>
        <w:tc>
          <w:tcPr>
            <w:tcW w:w="3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267B" w14:textId="3E5A5D52" w:rsidR="00B70EC5" w:rsidRDefault="00E77B08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64 000 м2</w:t>
            </w:r>
          </w:p>
        </w:tc>
        <w:tc>
          <w:tcPr>
            <w:tcW w:w="3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419A" w14:textId="31FC7D29" w:rsidR="00B70EC5" w:rsidRDefault="00E77B08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159 000 м2</w:t>
            </w:r>
          </w:p>
        </w:tc>
      </w:tr>
      <w:tr w:rsidR="00BB240D" w14:paraId="5FD88074" w14:textId="77777777" w:rsidTr="007534C4">
        <w:trPr>
          <w:trHeight w:val="507"/>
        </w:trPr>
        <w:tc>
          <w:tcPr>
            <w:tcW w:w="45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DE0983C" w14:textId="2AA34E81" w:rsidR="00BB240D" w:rsidRDefault="00BB240D" w:rsidP="007534C4">
            <w:pPr>
              <w:spacing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Объем произведенного искусственного снега, м3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C197E" w14:textId="4AEC7B52" w:rsidR="00BB240D" w:rsidRDefault="00BB240D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2022 г.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A9F0C" w14:textId="5D0E4681" w:rsidR="00BB240D" w:rsidRDefault="00BB240D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2023 г.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46E42" w14:textId="13EDD045" w:rsidR="00BB240D" w:rsidRDefault="00BB240D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2024 г.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CEBAB" w14:textId="44E5E7F2" w:rsidR="00BB240D" w:rsidRDefault="00BB240D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2025 г.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0DB58" w14:textId="1BAC749A" w:rsidR="00BB240D" w:rsidRDefault="00BB240D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2022 г.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BA638" w14:textId="62FE4E5F" w:rsidR="00BB240D" w:rsidRDefault="00BB240D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2023 г.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497B9" w14:textId="2953325F" w:rsidR="00BB240D" w:rsidRDefault="00BB240D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2024 г.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9EFF6" w14:textId="226C5128" w:rsidR="00BB240D" w:rsidRDefault="00BB240D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2025 г.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04B6C" w14:textId="1B035570" w:rsidR="00BB240D" w:rsidRDefault="00BB240D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2022 г.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A4B26" w14:textId="6DB7D899" w:rsidR="00BB240D" w:rsidRDefault="00BB240D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2023 г.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1AD46" w14:textId="52BE12A2" w:rsidR="00BB240D" w:rsidRDefault="00BB240D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2024 г.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9F56" w14:textId="334335F7" w:rsidR="00BB240D" w:rsidRDefault="00BB240D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2025 г.</w:t>
            </w:r>
          </w:p>
        </w:tc>
      </w:tr>
      <w:tr w:rsidR="00E77B08" w14:paraId="121EBD7A" w14:textId="77777777" w:rsidTr="007534C4">
        <w:trPr>
          <w:trHeight w:val="507"/>
        </w:trPr>
        <w:tc>
          <w:tcPr>
            <w:tcW w:w="45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AB2B" w14:textId="388D953E" w:rsidR="00E77B08" w:rsidRDefault="00E77B08" w:rsidP="007534C4">
            <w:pPr>
              <w:spacing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29937" w14:textId="1196FAEC" w:rsidR="00E77B08" w:rsidRDefault="0052154B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103347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CA912" w14:textId="6824ECF3" w:rsidR="00E77B08" w:rsidRDefault="00584C16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84C16">
              <w:rPr>
                <w:rFonts w:ascii="Tahoma" w:hAnsi="Tahoma" w:cs="Tahoma"/>
                <w:sz w:val="20"/>
                <w:szCs w:val="20"/>
              </w:rPr>
              <w:t>103875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F0C6E" w14:textId="02C575A7" w:rsidR="00E77B08" w:rsidRDefault="0052154B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106396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16990" w14:textId="4B58CF5F" w:rsidR="00E77B08" w:rsidRDefault="0052154B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101255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1C29A" w14:textId="66ECFCE0" w:rsidR="00E77B08" w:rsidRDefault="0052154B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84865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37771" w14:textId="6E8AB359" w:rsidR="00E77B08" w:rsidRDefault="00FF21E0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103580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A20AA" w14:textId="1C1B5AC6" w:rsidR="00E77B08" w:rsidRDefault="00FF21E0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101815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B8418" w14:textId="151DC596" w:rsidR="00E77B08" w:rsidRDefault="00FF21E0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118167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E49EA" w14:textId="2DEEDB68" w:rsidR="0052154B" w:rsidRDefault="0052154B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256049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6777D" w14:textId="669FAEC6" w:rsidR="00E77B08" w:rsidRDefault="0052154B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253846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2DC51" w14:textId="202D8A0F" w:rsidR="00E77B08" w:rsidRDefault="0052154B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272212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74AD6" w14:textId="39DE15EA" w:rsidR="0052154B" w:rsidRDefault="0052154B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254257</w:t>
            </w:r>
          </w:p>
        </w:tc>
      </w:tr>
      <w:tr w:rsidR="00BB240D" w14:paraId="234E496C" w14:textId="77777777" w:rsidTr="007534C4">
        <w:trPr>
          <w:trHeight w:val="507"/>
        </w:trPr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40229" w14:textId="43F91ABF" w:rsidR="00BB240D" w:rsidRPr="0095407E" w:rsidRDefault="00BB240D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Контролируемые показатели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FA339" w14:textId="7EEB9065" w:rsidR="00BB240D" w:rsidRDefault="00BB240D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Норматив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94AC9" w14:textId="370497E8" w:rsidR="00BB240D" w:rsidRDefault="00BB240D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2022 г.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6DA2F" w14:textId="464476CC" w:rsidR="00BB240D" w:rsidRDefault="00BB240D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2023 г.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D1CC1" w14:textId="4B8E4FF1" w:rsidR="00BB240D" w:rsidRDefault="00BB240D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2024 г.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574F6" w14:textId="2D9DB69B" w:rsidR="00BB240D" w:rsidRDefault="00BB240D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2025 г.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A4DF1" w14:textId="085504BD" w:rsidR="00BB240D" w:rsidRDefault="00BB240D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2022 г.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CCD78" w14:textId="5C09F172" w:rsidR="00BB240D" w:rsidRDefault="00BB240D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2023 г.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7A44" w14:textId="4FB000D8" w:rsidR="00BB240D" w:rsidRDefault="00BB240D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2024 г.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4D522" w14:textId="3583F827" w:rsidR="00BB240D" w:rsidRDefault="00BB240D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2025 г.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DA338" w14:textId="0987B35E" w:rsidR="00BB240D" w:rsidRDefault="00BB240D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2022 г.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B8BE3" w14:textId="2687CEDE" w:rsidR="00BB240D" w:rsidRDefault="00BB240D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2023 г.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256B7" w14:textId="09968BED" w:rsidR="00BB240D" w:rsidRDefault="00BB240D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2024 г.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17C67" w14:textId="429CBBC6" w:rsidR="00BB240D" w:rsidRDefault="00BB240D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2025 г.</w:t>
            </w:r>
          </w:p>
        </w:tc>
      </w:tr>
      <w:tr w:rsidR="00BB6F1F" w14:paraId="3CBD6D79" w14:textId="77777777" w:rsidTr="007534C4">
        <w:trPr>
          <w:trHeight w:val="291"/>
        </w:trPr>
        <w:tc>
          <w:tcPr>
            <w:tcW w:w="3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FFCFF8" w14:textId="29211059" w:rsidR="00BB6F1F" w:rsidRDefault="00BB6F1F" w:rsidP="007534C4">
            <w:pPr>
              <w:spacing w:line="240" w:lineRule="auto"/>
              <w:ind w:left="-57" w:right="-113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Взвешенные вещества, мг/дм3*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795F11" w14:textId="3116E4DB" w:rsidR="00BB6F1F" w:rsidRDefault="00BB6F1F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+0,25 к фону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CEA6A3" w14:textId="55384507" w:rsidR="00BB6F1F" w:rsidRPr="00BB6F1F" w:rsidRDefault="00BB6F1F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B6F1F">
              <w:rPr>
                <w:rFonts w:cs="Calibri"/>
                <w:color w:val="000000"/>
              </w:rPr>
              <w:t>7,4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DB7908" w14:textId="6ABD0A69" w:rsidR="00BB6F1F" w:rsidRPr="00BB6F1F" w:rsidRDefault="00BB6F1F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B6F1F">
              <w:rPr>
                <w:rFonts w:cs="Calibri"/>
                <w:color w:val="000000"/>
              </w:rPr>
              <w:t>3,0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BEFC21" w14:textId="71455B6C" w:rsidR="00BB6F1F" w:rsidRPr="00BB6F1F" w:rsidRDefault="00BB6F1F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B6F1F">
              <w:rPr>
                <w:rFonts w:cs="Calibri"/>
                <w:color w:val="000000"/>
              </w:rPr>
              <w:t>3,0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0D323" w14:textId="669D85DC" w:rsidR="00BB6F1F" w:rsidRPr="00BB6F1F" w:rsidRDefault="00BB6F1F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B6F1F">
              <w:rPr>
                <w:rFonts w:ascii="Tahoma" w:hAnsi="Tahoma" w:cs="Tahoma"/>
                <w:sz w:val="20"/>
                <w:szCs w:val="20"/>
              </w:rPr>
              <w:t>9,9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5C0586" w14:textId="018E341F" w:rsidR="00BB6F1F" w:rsidRPr="00BB6F1F" w:rsidRDefault="00BB6F1F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B6F1F">
              <w:rPr>
                <w:rFonts w:cs="Calibri"/>
                <w:color w:val="000000"/>
              </w:rPr>
              <w:t>6,5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4CDFF6" w14:textId="47722DE7" w:rsidR="00BB6F1F" w:rsidRPr="00BB6F1F" w:rsidRDefault="00BB6F1F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B6F1F">
              <w:rPr>
                <w:rFonts w:cs="Calibri"/>
                <w:color w:val="000000"/>
              </w:rPr>
              <w:t>3,0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38CAFD" w14:textId="0257C9F2" w:rsidR="00BB6F1F" w:rsidRPr="00BB6F1F" w:rsidRDefault="00BB6F1F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B6F1F">
              <w:rPr>
                <w:rFonts w:cs="Calibri"/>
                <w:color w:val="000000"/>
              </w:rPr>
              <w:t>3,0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F0B5E3" w14:textId="5B54D75C" w:rsidR="00BB6F1F" w:rsidRPr="00BB6F1F" w:rsidRDefault="00BB6F1F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B6F1F">
              <w:rPr>
                <w:rFonts w:cs="Calibri"/>
                <w:color w:val="000000"/>
              </w:rPr>
              <w:t>21,0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EA2D08" w14:textId="3C43F06E" w:rsidR="00BB6F1F" w:rsidRPr="00BB6F1F" w:rsidRDefault="00BB6F1F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B6F1F">
              <w:rPr>
                <w:rFonts w:cs="Calibri"/>
                <w:color w:val="000000"/>
              </w:rPr>
              <w:t>28,0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ECE57F3" w14:textId="156B777E" w:rsidR="00BB6F1F" w:rsidRPr="00BB6F1F" w:rsidRDefault="00BB6F1F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B6F1F">
              <w:rPr>
                <w:rFonts w:cs="Calibri"/>
                <w:color w:val="000000"/>
              </w:rPr>
              <w:t>3,0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110BD9" w14:textId="56D3D3D8" w:rsidR="00BB6F1F" w:rsidRPr="00BB6F1F" w:rsidRDefault="00BB6F1F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B6F1F">
              <w:rPr>
                <w:rFonts w:cs="Calibri"/>
                <w:color w:val="000000"/>
              </w:rPr>
              <w:t>3,0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E7EACF0" w14:textId="2FD629E1" w:rsidR="00BB6F1F" w:rsidRPr="00BB6F1F" w:rsidRDefault="00BB6F1F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B6F1F">
              <w:rPr>
                <w:rFonts w:cs="Calibri"/>
                <w:color w:val="000000"/>
              </w:rPr>
              <w:t>3,9</w:t>
            </w:r>
          </w:p>
        </w:tc>
      </w:tr>
      <w:tr w:rsidR="00BB6F1F" w14:paraId="7FBA27FD" w14:textId="77777777" w:rsidTr="007534C4">
        <w:trPr>
          <w:trHeight w:val="291"/>
        </w:trPr>
        <w:tc>
          <w:tcPr>
            <w:tcW w:w="3051" w:type="dxa"/>
            <w:tcBorders>
              <w:left w:val="single" w:sz="4" w:space="0" w:color="auto"/>
              <w:right w:val="single" w:sz="4" w:space="0" w:color="auto"/>
            </w:tcBorders>
          </w:tcPr>
          <w:p w14:paraId="57FCF125" w14:textId="2CF9A94F" w:rsidR="00BB6F1F" w:rsidRDefault="00BB6F1F" w:rsidP="007534C4">
            <w:pPr>
              <w:spacing w:line="240" w:lineRule="auto"/>
              <w:ind w:left="-57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Нефтепродукты, мг/дм3</w:t>
            </w: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BBF49B" w14:textId="4F84FE30" w:rsidR="00BB6F1F" w:rsidRDefault="00BB6F1F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0,05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90B77D" w14:textId="09FD4EC7" w:rsidR="00BB6F1F" w:rsidRPr="00BB6F1F" w:rsidRDefault="00BB6F1F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B6F1F">
              <w:rPr>
                <w:rFonts w:cs="Calibri"/>
                <w:color w:val="000000"/>
              </w:rPr>
              <w:t>0,05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DC31E5" w14:textId="55C3D0F8" w:rsidR="00BB6F1F" w:rsidRPr="00BB6F1F" w:rsidRDefault="00BB6F1F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B6F1F">
              <w:rPr>
                <w:rFonts w:cs="Calibri"/>
                <w:color w:val="000000"/>
              </w:rPr>
              <w:t>0,03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B72DEDA" w14:textId="54349CE0" w:rsidR="00BB6F1F" w:rsidRPr="00BB6F1F" w:rsidRDefault="00BB6F1F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B6F1F">
              <w:rPr>
                <w:rFonts w:cs="Calibri"/>
                <w:color w:val="000000"/>
              </w:rPr>
              <w:t>0,15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A3A1D2" w14:textId="3ABB2335" w:rsidR="00BB6F1F" w:rsidRPr="00BB6F1F" w:rsidRDefault="00BB6F1F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B6F1F">
              <w:rPr>
                <w:rFonts w:cs="Calibri"/>
                <w:color w:val="000000"/>
              </w:rPr>
              <w:t>0,05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451D88" w14:textId="3B6E956B" w:rsidR="00BB6F1F" w:rsidRPr="00BB6F1F" w:rsidRDefault="00BB6F1F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B6F1F">
              <w:rPr>
                <w:rFonts w:cs="Calibri"/>
                <w:color w:val="000000"/>
              </w:rPr>
              <w:t>0,05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8AAA78" w14:textId="1C66F999" w:rsidR="00BB6F1F" w:rsidRPr="00BB6F1F" w:rsidRDefault="00BB6F1F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B6F1F">
              <w:rPr>
                <w:rFonts w:cs="Calibri"/>
                <w:color w:val="000000"/>
              </w:rPr>
              <w:t>0,02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BAA30D" w14:textId="35822040" w:rsidR="00BB6F1F" w:rsidRPr="00BB6F1F" w:rsidRDefault="00BB6F1F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B6F1F">
              <w:rPr>
                <w:rFonts w:cs="Calibri"/>
                <w:color w:val="000000"/>
              </w:rPr>
              <w:t>0,04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83C203" w14:textId="38DA32C8" w:rsidR="00BB6F1F" w:rsidRPr="00BB6F1F" w:rsidRDefault="00BB6F1F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B6F1F">
              <w:rPr>
                <w:rFonts w:cs="Calibri"/>
                <w:color w:val="000000"/>
              </w:rPr>
              <w:t>0,05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BAFFF6" w14:textId="7E8373A1" w:rsidR="00BB6F1F" w:rsidRPr="00BB6F1F" w:rsidRDefault="00BB6F1F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B6F1F">
              <w:rPr>
                <w:rFonts w:cs="Calibri"/>
                <w:color w:val="000000"/>
              </w:rPr>
              <w:t>0,05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FA4B99" w14:textId="13F7F5A1" w:rsidR="00BB6F1F" w:rsidRPr="00BB6F1F" w:rsidRDefault="00BB6F1F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B6F1F">
              <w:rPr>
                <w:rFonts w:cs="Calibri"/>
                <w:color w:val="000000"/>
              </w:rPr>
              <w:t>0,02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32EE26" w14:textId="67877669" w:rsidR="00BB6F1F" w:rsidRPr="00BB6F1F" w:rsidRDefault="00BB6F1F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B6F1F">
              <w:rPr>
                <w:rFonts w:cs="Calibri"/>
                <w:color w:val="000000"/>
              </w:rPr>
              <w:t>0,02</w:t>
            </w:r>
            <w:r w:rsidR="0096490A">
              <w:rPr>
                <w:rFonts w:cs="Calibri"/>
                <w:color w:val="000000"/>
              </w:rPr>
              <w:t>**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B6ED4B" w14:textId="7DA2B9A9" w:rsidR="00BB6F1F" w:rsidRPr="00BB6F1F" w:rsidRDefault="00BB6F1F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B6F1F">
              <w:rPr>
                <w:rFonts w:cs="Calibri"/>
                <w:color w:val="000000"/>
              </w:rPr>
              <w:t>0,05</w:t>
            </w:r>
          </w:p>
        </w:tc>
      </w:tr>
      <w:tr w:rsidR="00BB6F1F" w14:paraId="10023874" w14:textId="77777777" w:rsidTr="007534C4">
        <w:trPr>
          <w:trHeight w:val="291"/>
        </w:trPr>
        <w:tc>
          <w:tcPr>
            <w:tcW w:w="3051" w:type="dxa"/>
            <w:tcBorders>
              <w:left w:val="single" w:sz="4" w:space="0" w:color="auto"/>
              <w:right w:val="single" w:sz="4" w:space="0" w:color="auto"/>
            </w:tcBorders>
          </w:tcPr>
          <w:p w14:paraId="239D1BA2" w14:textId="789A6D50" w:rsidR="00BB6F1F" w:rsidRDefault="00BB6F1F" w:rsidP="007534C4">
            <w:pPr>
              <w:spacing w:line="240" w:lineRule="auto"/>
              <w:ind w:left="-57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Сухой остаток, мг/дм3</w:t>
            </w: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39E01B" w14:textId="1DA8C549" w:rsidR="00BB6F1F" w:rsidRDefault="00BB6F1F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228DB5" w14:textId="2E7B47C0" w:rsidR="00BB6F1F" w:rsidRPr="00BB6F1F" w:rsidRDefault="00BB6F1F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B6F1F">
              <w:rPr>
                <w:rFonts w:cs="Calibri"/>
                <w:color w:val="000000"/>
              </w:rPr>
              <w:t>152,0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A365B2" w14:textId="4A7C6199" w:rsidR="00BB6F1F" w:rsidRPr="00BB6F1F" w:rsidRDefault="00BB6F1F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B6F1F">
              <w:rPr>
                <w:rFonts w:cs="Calibri"/>
                <w:color w:val="000000"/>
              </w:rPr>
              <w:t>152,0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812AC3" w14:textId="20B9040C" w:rsidR="00BB6F1F" w:rsidRPr="00BB6F1F" w:rsidRDefault="00BB6F1F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B6F1F">
              <w:rPr>
                <w:rFonts w:cs="Calibri"/>
                <w:color w:val="000000"/>
              </w:rPr>
              <w:t>50,0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5745E0" w14:textId="6090B037" w:rsidR="00BB6F1F" w:rsidRPr="00BB6F1F" w:rsidRDefault="00BB6F1F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B6F1F">
              <w:rPr>
                <w:rFonts w:cs="Calibri"/>
                <w:color w:val="000000"/>
              </w:rPr>
              <w:t>202,0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F79922" w14:textId="03C67287" w:rsidR="00BB6F1F" w:rsidRPr="00BB6F1F" w:rsidRDefault="00BB6F1F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B6F1F">
              <w:rPr>
                <w:rFonts w:cs="Calibri"/>
                <w:color w:val="000000"/>
              </w:rPr>
              <w:t>208,0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BA77FA" w14:textId="6F2456B8" w:rsidR="00BB6F1F" w:rsidRPr="00BB6F1F" w:rsidRDefault="00BB6F1F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B6F1F">
              <w:rPr>
                <w:rFonts w:cs="Calibri"/>
                <w:color w:val="000000"/>
              </w:rPr>
              <w:t>165,0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C99AEB9" w14:textId="601FBB17" w:rsidR="00BB6F1F" w:rsidRPr="00BB6F1F" w:rsidRDefault="00BB6F1F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B6F1F">
              <w:rPr>
                <w:rFonts w:cs="Calibri"/>
                <w:color w:val="000000"/>
              </w:rPr>
              <w:t>407,0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206296" w14:textId="49881913" w:rsidR="00BB6F1F" w:rsidRPr="00BB6F1F" w:rsidRDefault="00BB6F1F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B6F1F">
              <w:rPr>
                <w:rFonts w:cs="Calibri"/>
                <w:color w:val="000000"/>
              </w:rPr>
              <w:t>222,0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49ECEC" w14:textId="3F5C610C" w:rsidR="00BB6F1F" w:rsidRPr="00BB6F1F" w:rsidRDefault="00BB6F1F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B6F1F">
              <w:rPr>
                <w:rFonts w:cs="Calibri"/>
                <w:color w:val="000000"/>
              </w:rPr>
              <w:t>165,0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12EBA2" w14:textId="5603E6B8" w:rsidR="00BB6F1F" w:rsidRPr="00BB6F1F" w:rsidRDefault="00BB6F1F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B6F1F">
              <w:rPr>
                <w:rFonts w:cs="Calibri"/>
                <w:color w:val="000000"/>
              </w:rPr>
              <w:t>171,0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E66DC9" w14:textId="6EB7071E" w:rsidR="00BB6F1F" w:rsidRPr="00BB6F1F" w:rsidRDefault="00BB6F1F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B6F1F">
              <w:rPr>
                <w:rFonts w:cs="Calibri"/>
                <w:color w:val="000000"/>
              </w:rPr>
              <w:t>100,0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7307E2" w14:textId="4FCC3D20" w:rsidR="00BB6F1F" w:rsidRPr="00BB6F1F" w:rsidRDefault="00BB6F1F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B6F1F">
              <w:rPr>
                <w:rFonts w:cs="Calibri"/>
                <w:color w:val="000000"/>
              </w:rPr>
              <w:t>277,0</w:t>
            </w:r>
          </w:p>
        </w:tc>
      </w:tr>
      <w:tr w:rsidR="00BB6F1F" w14:paraId="164B4C29" w14:textId="77777777" w:rsidTr="007534C4">
        <w:trPr>
          <w:trHeight w:val="291"/>
        </w:trPr>
        <w:tc>
          <w:tcPr>
            <w:tcW w:w="3051" w:type="dxa"/>
            <w:tcBorders>
              <w:left w:val="single" w:sz="4" w:space="0" w:color="auto"/>
              <w:right w:val="single" w:sz="4" w:space="0" w:color="auto"/>
            </w:tcBorders>
          </w:tcPr>
          <w:p w14:paraId="403C7B54" w14:textId="539408FB" w:rsidR="00BB6F1F" w:rsidRDefault="00BB6F1F" w:rsidP="007534C4">
            <w:pPr>
              <w:spacing w:line="240" w:lineRule="auto"/>
              <w:ind w:left="-57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ХПК, мгО/дм3</w:t>
            </w: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542067" w14:textId="52B1D56D" w:rsidR="00BB6F1F" w:rsidRDefault="00BB6F1F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C1B510" w14:textId="39EBB7FF" w:rsidR="00BB6F1F" w:rsidRPr="00BB6F1F" w:rsidRDefault="00BB6F1F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B6F1F">
              <w:rPr>
                <w:rFonts w:cs="Calibri"/>
                <w:color w:val="000000"/>
              </w:rPr>
              <w:t>5,0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4BEAEC" w14:textId="22FE95D1" w:rsidR="00BB6F1F" w:rsidRPr="00BB6F1F" w:rsidRDefault="00BB6F1F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B6F1F">
              <w:rPr>
                <w:rFonts w:cs="Calibri"/>
                <w:color w:val="000000"/>
              </w:rPr>
              <w:t>8,7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803DD8" w14:textId="1BC64726" w:rsidR="00BB6F1F" w:rsidRPr="00BB6F1F" w:rsidRDefault="00BB6F1F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B6F1F">
              <w:rPr>
                <w:rFonts w:cs="Calibri"/>
                <w:color w:val="000000"/>
              </w:rPr>
              <w:t>16,0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6BF5EC" w14:textId="56CE80F7" w:rsidR="00BB6F1F" w:rsidRPr="00BB6F1F" w:rsidRDefault="00BB6F1F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B6F1F">
              <w:rPr>
                <w:rFonts w:cs="Calibri"/>
                <w:color w:val="000000"/>
              </w:rPr>
              <w:t>26,6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DCD8FC" w14:textId="306B341D" w:rsidR="00BB6F1F" w:rsidRPr="00BB6F1F" w:rsidRDefault="00BB6F1F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B6F1F">
              <w:rPr>
                <w:rFonts w:cs="Calibri"/>
                <w:color w:val="000000"/>
              </w:rPr>
              <w:t>42,0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7D1B9B" w14:textId="1BBB01D9" w:rsidR="00BB6F1F" w:rsidRPr="00BB6F1F" w:rsidRDefault="00BB6F1F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B6F1F">
              <w:rPr>
                <w:rFonts w:cs="Calibri"/>
                <w:color w:val="000000"/>
              </w:rPr>
              <w:t>6,2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98DDE6" w14:textId="704295FB" w:rsidR="00BB6F1F" w:rsidRPr="00BB6F1F" w:rsidRDefault="00BB6F1F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B6F1F">
              <w:rPr>
                <w:rFonts w:cs="Calibri"/>
                <w:color w:val="000000"/>
              </w:rPr>
              <w:t>22,0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C624CA" w14:textId="73C1D3FD" w:rsidR="00BB6F1F" w:rsidRPr="00BB6F1F" w:rsidRDefault="00BB6F1F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B6F1F">
              <w:rPr>
                <w:rFonts w:cs="Calibri"/>
                <w:color w:val="000000"/>
              </w:rPr>
              <w:t>11,2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1DE3AF" w14:textId="3BD3D968" w:rsidR="00BB6F1F" w:rsidRPr="00BB6F1F" w:rsidRDefault="00BB6F1F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B6F1F">
              <w:rPr>
                <w:rFonts w:cs="Calibri"/>
                <w:color w:val="000000"/>
              </w:rPr>
              <w:t>5,0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B46C41" w14:textId="49482FF1" w:rsidR="00BB6F1F" w:rsidRPr="00BB6F1F" w:rsidRDefault="00BB6F1F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B6F1F">
              <w:rPr>
                <w:rFonts w:cs="Calibri"/>
                <w:color w:val="000000"/>
              </w:rPr>
              <w:t>8,7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A9DA3C" w14:textId="7163FD20" w:rsidR="00BB6F1F" w:rsidRPr="00BB6F1F" w:rsidRDefault="00BB6F1F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B6F1F">
              <w:rPr>
                <w:rFonts w:cs="Calibri"/>
                <w:color w:val="000000"/>
              </w:rPr>
              <w:t>22,0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7E5337" w14:textId="2EF952D2" w:rsidR="00BB6F1F" w:rsidRPr="00BB6F1F" w:rsidRDefault="00BB6F1F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B6F1F">
              <w:rPr>
                <w:rFonts w:cs="Calibri"/>
                <w:color w:val="000000"/>
              </w:rPr>
              <w:t>20,2</w:t>
            </w:r>
          </w:p>
        </w:tc>
      </w:tr>
      <w:tr w:rsidR="00BB6F1F" w14:paraId="5424A927" w14:textId="77777777" w:rsidTr="007534C4">
        <w:trPr>
          <w:trHeight w:val="291"/>
        </w:trPr>
        <w:tc>
          <w:tcPr>
            <w:tcW w:w="3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7904" w14:textId="70D0A8FB" w:rsidR="00BB6F1F" w:rsidRDefault="00BB6F1F" w:rsidP="007534C4">
            <w:pPr>
              <w:spacing w:line="240" w:lineRule="auto"/>
              <w:ind w:left="-57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БПК полн., мгО2/дм3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06A2B" w14:textId="05D863EC" w:rsidR="00BB6F1F" w:rsidRDefault="00BB6F1F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2,86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6C415" w14:textId="5D42E17A" w:rsidR="00BB6F1F" w:rsidRPr="00BB6F1F" w:rsidRDefault="00BB6F1F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B6F1F">
              <w:rPr>
                <w:rFonts w:cs="Calibri"/>
                <w:color w:val="000000"/>
              </w:rPr>
              <w:t>5,4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0D39FC" w14:textId="69D0F629" w:rsidR="00BB6F1F" w:rsidRPr="00BB6F1F" w:rsidRDefault="00BB6F1F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B6F1F">
              <w:rPr>
                <w:rFonts w:cs="Calibri"/>
                <w:color w:val="000000"/>
              </w:rPr>
              <w:t>2,3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766904" w14:textId="108071DE" w:rsidR="00BB6F1F" w:rsidRPr="00BB6F1F" w:rsidRDefault="00BB6F1F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B6F1F">
              <w:rPr>
                <w:rFonts w:cs="Calibri"/>
                <w:color w:val="000000"/>
              </w:rPr>
              <w:t>0,5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25B3AF" w14:textId="64E8CDA6" w:rsidR="00BB6F1F" w:rsidRPr="00BB6F1F" w:rsidRDefault="00BB6F1F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B6F1F">
              <w:rPr>
                <w:rFonts w:cs="Calibri"/>
                <w:color w:val="000000"/>
              </w:rPr>
              <w:t>6,4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294B33" w14:textId="7F267168" w:rsidR="00BB6F1F" w:rsidRPr="00BB6F1F" w:rsidRDefault="00BB6F1F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B6F1F">
              <w:rPr>
                <w:rFonts w:cs="Calibri"/>
                <w:color w:val="000000"/>
              </w:rPr>
              <w:t>4,5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36D86A" w14:textId="00D9A370" w:rsidR="00BB6F1F" w:rsidRPr="00BB6F1F" w:rsidRDefault="00BB6F1F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B6F1F">
              <w:rPr>
                <w:rFonts w:cs="Calibri"/>
                <w:color w:val="000000"/>
              </w:rPr>
              <w:t>2,1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194222" w14:textId="385FAE85" w:rsidR="00BB6F1F" w:rsidRPr="00BB6F1F" w:rsidRDefault="00BB6F1F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B6F1F">
              <w:rPr>
                <w:rFonts w:cs="Calibri"/>
                <w:color w:val="000000"/>
              </w:rPr>
              <w:t>0,9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6B2607" w14:textId="0986A119" w:rsidR="00BB6F1F" w:rsidRPr="00BB6F1F" w:rsidRDefault="00BB6F1F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B6F1F">
              <w:rPr>
                <w:rFonts w:cs="Calibri"/>
                <w:color w:val="000000"/>
              </w:rPr>
              <w:t>1,4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F9362" w14:textId="2D7266CE" w:rsidR="00BB6F1F" w:rsidRPr="00BB6F1F" w:rsidRDefault="00BB6F1F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B6F1F">
              <w:rPr>
                <w:rFonts w:cs="Calibri"/>
                <w:color w:val="000000"/>
              </w:rPr>
              <w:t>4,6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E6069E" w14:textId="18DEC7A7" w:rsidR="00BB6F1F" w:rsidRPr="00BB6F1F" w:rsidRDefault="00BB6F1F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B6F1F">
              <w:rPr>
                <w:rFonts w:cs="Calibri"/>
                <w:color w:val="000000"/>
              </w:rPr>
              <w:t>2,2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98CA84" w14:textId="359E21D8" w:rsidR="00BB6F1F" w:rsidRPr="00BB6F1F" w:rsidRDefault="00BB6F1F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B6F1F">
              <w:rPr>
                <w:rFonts w:cs="Calibri"/>
                <w:color w:val="000000"/>
              </w:rPr>
              <w:t>1,5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9EB223" w14:textId="23A6540D" w:rsidR="00BB6F1F" w:rsidRPr="00BB6F1F" w:rsidRDefault="00BB6F1F" w:rsidP="007534C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B6F1F">
              <w:rPr>
                <w:rFonts w:cs="Calibri"/>
                <w:color w:val="000000"/>
              </w:rPr>
              <w:t>4,5</w:t>
            </w:r>
          </w:p>
        </w:tc>
      </w:tr>
    </w:tbl>
    <w:p w14:paraId="5A823F5A" w14:textId="712EDFC5" w:rsidR="00BB240D" w:rsidRPr="007534C4" w:rsidRDefault="007534C4" w:rsidP="007534C4">
      <w:pPr>
        <w:jc w:val="center"/>
        <w:rPr>
          <w:b/>
          <w:bCs/>
        </w:rPr>
      </w:pPr>
      <w:r w:rsidRPr="007534C4">
        <w:rPr>
          <w:b/>
          <w:bCs/>
        </w:rPr>
        <w:t>Информационная справка по выпускам</w:t>
      </w:r>
    </w:p>
    <w:p w14:paraId="38C71DD8" w14:textId="6CA43119" w:rsidR="00A40ED3" w:rsidRDefault="00B532FE">
      <w:r>
        <w:t xml:space="preserve">* </w:t>
      </w:r>
      <w:r w:rsidR="00577385">
        <w:t xml:space="preserve">- </w:t>
      </w:r>
      <w:r>
        <w:t>Согласно данным ФГБУ «Среднесибирское УГМС» фоновая концентрация взвешенных веществ в р. Базаиха составляет 17,5 мг/дм3</w:t>
      </w:r>
      <w:r w:rsidR="00D56060">
        <w:t xml:space="preserve"> (Справка от 30.07.2024 г. № 309/01-04/2056)</w:t>
      </w:r>
    </w:p>
    <w:p w14:paraId="7C0AB7CD" w14:textId="31FEFCE5" w:rsidR="00577385" w:rsidRPr="00577385" w:rsidRDefault="00577385">
      <w:r>
        <w:t xml:space="preserve">** - В 2024 году на выпуске 5 осуществлялся дополнительный отбор проб независимой лабораторией, результаты по нефтепродуктам в трех пробах </w:t>
      </w:r>
      <w:r w:rsidRPr="00577385">
        <w:t xml:space="preserve">соответственно: </w:t>
      </w:r>
      <w:r w:rsidRPr="00577385">
        <w:rPr>
          <w:rFonts w:cs="Calibri"/>
          <w:kern w:val="0"/>
        </w:rPr>
        <w:t>3,00 / 2,80 / 3,10</w:t>
      </w:r>
    </w:p>
    <w:sectPr w:rsidR="00577385" w:rsidRPr="00577385" w:rsidSect="007534C4">
      <w:headerReference w:type="default" r:id="rId6"/>
      <w:pgSz w:w="16838" w:h="11906" w:orient="landscape"/>
      <w:pgMar w:top="1560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2825D7" w14:textId="77777777" w:rsidR="00AB7437" w:rsidRDefault="00AB7437" w:rsidP="007534C4">
      <w:pPr>
        <w:spacing w:after="0" w:line="240" w:lineRule="auto"/>
      </w:pPr>
      <w:r>
        <w:separator/>
      </w:r>
    </w:p>
  </w:endnote>
  <w:endnote w:type="continuationSeparator" w:id="0">
    <w:p w14:paraId="592B613B" w14:textId="77777777" w:rsidR="00AB7437" w:rsidRDefault="00AB7437" w:rsidP="007534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B25BF2" w14:textId="77777777" w:rsidR="00AB7437" w:rsidRDefault="00AB7437" w:rsidP="007534C4">
      <w:pPr>
        <w:spacing w:after="0" w:line="240" w:lineRule="auto"/>
      </w:pPr>
      <w:r>
        <w:separator/>
      </w:r>
    </w:p>
  </w:footnote>
  <w:footnote w:type="continuationSeparator" w:id="0">
    <w:p w14:paraId="6FE40CAA" w14:textId="77777777" w:rsidR="00AB7437" w:rsidRDefault="00AB7437" w:rsidP="007534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A2547F" w14:textId="141926E2" w:rsidR="007534C4" w:rsidRDefault="007534C4" w:rsidP="007534C4">
    <w:pPr>
      <w:pStyle w:val="a5"/>
      <w:jc w:val="right"/>
    </w:pPr>
    <w:r>
      <w:tab/>
      <w:t>Приложение №1 к Техническому заданию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712"/>
    <w:rsid w:val="002C2CB3"/>
    <w:rsid w:val="003A2110"/>
    <w:rsid w:val="0040533F"/>
    <w:rsid w:val="004D428F"/>
    <w:rsid w:val="0052154B"/>
    <w:rsid w:val="00577385"/>
    <w:rsid w:val="00584C16"/>
    <w:rsid w:val="007534C4"/>
    <w:rsid w:val="007F329C"/>
    <w:rsid w:val="0095407E"/>
    <w:rsid w:val="0096490A"/>
    <w:rsid w:val="00A36B3D"/>
    <w:rsid w:val="00A40ED3"/>
    <w:rsid w:val="00AB7437"/>
    <w:rsid w:val="00B532FE"/>
    <w:rsid w:val="00B70EC5"/>
    <w:rsid w:val="00BB240D"/>
    <w:rsid w:val="00BB6F1F"/>
    <w:rsid w:val="00C07C60"/>
    <w:rsid w:val="00CC1211"/>
    <w:rsid w:val="00D06712"/>
    <w:rsid w:val="00D5146E"/>
    <w:rsid w:val="00D56060"/>
    <w:rsid w:val="00E30923"/>
    <w:rsid w:val="00E77B08"/>
    <w:rsid w:val="00FF2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693688"/>
  <w15:chartTrackingRefBased/>
  <w15:docId w15:val="{3D1D0BDA-F219-4186-A4C1-3D2350B34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0EC5"/>
    <w:pPr>
      <w:spacing w:line="256" w:lineRule="auto"/>
    </w:pPr>
    <w:rPr>
      <w:rFonts w:ascii="Calibri" w:eastAsia="Calibri" w:hAnsi="Calibri" w:cs="Times New Roma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70EC5"/>
    <w:pPr>
      <w:spacing w:after="0" w:line="240" w:lineRule="auto"/>
    </w:pPr>
    <w:rPr>
      <w:rFonts w:ascii="Calibri" w:eastAsia="Calibri" w:hAnsi="Calibri" w:cs="Times New Roman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532F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534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534C4"/>
    <w:rPr>
      <w:rFonts w:ascii="Calibri" w:eastAsia="Calibri" w:hAnsi="Calibri" w:cs="Times New Roman"/>
      <w14:ligatures w14:val="none"/>
    </w:rPr>
  </w:style>
  <w:style w:type="paragraph" w:styleId="a7">
    <w:name w:val="footer"/>
    <w:basedOn w:val="a"/>
    <w:link w:val="a8"/>
    <w:uiPriority w:val="99"/>
    <w:unhideWhenUsed/>
    <w:rsid w:val="007534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534C4"/>
    <w:rPr>
      <w:rFonts w:ascii="Calibri" w:eastAsia="Calibri" w:hAnsi="Calibri" w:cs="Times New Roma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76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Христенко Елена Евгеньевна</dc:creator>
  <cp:keywords/>
  <dc:description/>
  <cp:lastModifiedBy>Пакулова Татьяна Николаевна</cp:lastModifiedBy>
  <cp:revision>11</cp:revision>
  <dcterms:created xsi:type="dcterms:W3CDTF">2026-03-10T10:20:00Z</dcterms:created>
  <dcterms:modified xsi:type="dcterms:W3CDTF">2026-03-13T11:04:00Z</dcterms:modified>
</cp:coreProperties>
</file>